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4128.0" w:type="dxa"/>
        <w:jc w:val="left"/>
        <w:tblInd w:w="2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1"/>
        <w:gridCol w:w="11687"/>
        <w:tblGridChange w:id="0">
          <w:tblGrid>
            <w:gridCol w:w="2441"/>
            <w:gridCol w:w="11687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تحليل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سياق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محافظة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منطقة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…….</w:t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إعداد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جمعية</w:t>
            </w:r>
          </w:p>
        </w:tc>
        <w:tc>
          <w:tcPr/>
          <w:p w:rsidR="00000000" w:rsidDel="00000000" w:rsidP="00000000" w:rsidRDefault="00000000" w:rsidRPr="00000000" w14:paraId="00000005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التحديث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4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90"/>
        <w:tblGridChange w:id="0">
          <w:tblGrid>
            <w:gridCol w:w="14390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B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معلومات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أساسية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المنطقة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hd w:fill="ffffff" w:val="clear"/>
              <w:bidi w:val="1"/>
              <w:rPr>
                <w:rFonts w:ascii="Arial" w:cs="Arial" w:eastAsia="Arial" w:hAnsi="Arial"/>
                <w:color w:val="20212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hd w:fill="ffffff" w:val="clear"/>
              <w:bidi w:val="1"/>
              <w:spacing w:before="240" w:lineRule="auto"/>
              <w:rPr>
                <w:rFonts w:ascii="Arial" w:cs="Arial" w:eastAsia="Arial" w:hAnsi="Arial"/>
                <w:color w:val="20212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9f9f9" w:val="clear"/>
        <w:bidi w:val="1"/>
        <w:spacing w:after="0" w:before="0" w:line="24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تحليل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بيستل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|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تحليل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البيئة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الخارجية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لــــمنطقة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(      )</w:t>
      </w:r>
    </w:p>
    <w:p w:rsidR="00000000" w:rsidDel="00000000" w:rsidP="00000000" w:rsidRDefault="00000000" w:rsidRPr="00000000" w14:paraId="0000001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4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82"/>
        <w:gridCol w:w="2913"/>
        <w:gridCol w:w="9595"/>
        <w:tblGridChange w:id="0">
          <w:tblGrid>
            <w:gridCol w:w="1882"/>
            <w:gridCol w:w="2913"/>
            <w:gridCol w:w="9595"/>
          </w:tblGrid>
        </w:tblGridChange>
      </w:tblGrid>
      <w:tr>
        <w:trPr>
          <w:cantSplit w:val="0"/>
          <w:trHeight w:val="73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العامل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مؤشرات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فرعية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شرح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تهديدات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فرص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العوامل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السياسة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السيطرة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العسكرية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bidi w:val="1"/>
              <w:rPr>
                <w:rFonts w:ascii="Arial" w:cs="Arial" w:eastAsia="Arial" w:hAnsi="Arial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rPr>
                <w:rFonts w:ascii="Arial" w:cs="Arial" w:eastAsia="Arial" w:hAnsi="Arial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السيطرة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الادارية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مستويات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الفساد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الحالة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الامنية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تنظيم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النشاط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العام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التحديث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7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العوامل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الاقتصادية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معدل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البطالة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النشاط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الاقتصادي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تقلبات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الأسعار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الدخل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الفردي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التحديث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العوامل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الاجتماعية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والثقافية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الحالة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الديمغرافية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العادات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والتقاليد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التنوع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الديني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الاثني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نمط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الحياة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التحديث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5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العوامل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التقنية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الاتمتة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7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الوعي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التكلنوجي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التحديث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العوامل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القانونية</w:t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المنظومة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القانونية</w:t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تنظيم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السلطة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القضائية</w:t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قوانين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العمل</w:t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التحديث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160" w:before="0" w:lineRule="auto"/>
        <w:ind w:left="0" w:firstLine="0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160" w:before="0" w:lineRule="auto"/>
        <w:ind w:left="1440" w:hanging="360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1"/>
        </w:rPr>
        <w:t xml:space="preserve">الفرص</w:t>
      </w:r>
      <w:r w:rsidDel="00000000" w:rsidR="00000000" w:rsidRPr="00000000">
        <w:rPr>
          <w:b w:val="1"/>
          <w:color w:val="000000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160" w:before="0" w:lineRule="auto"/>
        <w:ind w:left="1440" w:firstLine="0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160" w:before="0" w:lineRule="auto"/>
        <w:ind w:left="1440" w:hanging="360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1"/>
        </w:rPr>
        <w:t xml:space="preserve">التحديات</w:t>
      </w:r>
      <w:r w:rsidDel="00000000" w:rsidR="00000000" w:rsidRPr="00000000">
        <w:rPr>
          <w:b w:val="1"/>
          <w:color w:val="00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u w:val="single"/>
          <w:rtl w:val="1"/>
        </w:rPr>
        <w:t xml:space="preserve">والتهديدات</w:t>
      </w:r>
      <w:r w:rsidDel="00000000" w:rsidR="00000000" w:rsidRPr="00000000">
        <w:rPr>
          <w:b w:val="1"/>
          <w:color w:val="000000"/>
          <w:sz w:val="28"/>
          <w:szCs w:val="28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20" w:before="12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link w:val="1Char"/>
    <w:uiPriority w:val="9"/>
    <w:qFormat w:val="1"/>
    <w:rsid w:val="001C2F8C"/>
    <w:pPr>
      <w:bidi w:val="0"/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4F08D1"/>
    <w:pPr>
      <w:spacing w:after="0" w:before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a0"/>
    <w:uiPriority w:val="99"/>
    <w:semiHidden w:val="1"/>
    <w:unhideWhenUsed w:val="1"/>
    <w:rsid w:val="00122609"/>
    <w:rPr>
      <w:color w:val="0000ff"/>
      <w:u w:val="single"/>
    </w:rPr>
  </w:style>
  <w:style w:type="paragraph" w:styleId="a4">
    <w:name w:val="List Paragraph"/>
    <w:basedOn w:val="a"/>
    <w:uiPriority w:val="34"/>
    <w:qFormat w:val="1"/>
    <w:rsid w:val="001C2F8C"/>
    <w:pPr>
      <w:ind w:left="720"/>
      <w:contextualSpacing w:val="1"/>
    </w:pPr>
  </w:style>
  <w:style w:type="character" w:styleId="1Char" w:customStyle="1">
    <w:name w:val="العنوان 1 Char"/>
    <w:basedOn w:val="a0"/>
    <w:link w:val="1"/>
    <w:uiPriority w:val="9"/>
    <w:rsid w:val="001C2F8C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a5">
    <w:name w:val="header"/>
    <w:basedOn w:val="a"/>
    <w:link w:val="Char"/>
    <w:uiPriority w:val="99"/>
    <w:unhideWhenUsed w:val="1"/>
    <w:rsid w:val="008262FA"/>
    <w:pPr>
      <w:tabs>
        <w:tab w:val="center" w:pos="4680"/>
        <w:tab w:val="right" w:pos="9360"/>
      </w:tabs>
      <w:spacing w:after="0" w:before="0" w:line="240" w:lineRule="auto"/>
    </w:pPr>
  </w:style>
  <w:style w:type="character" w:styleId="Char" w:customStyle="1">
    <w:name w:val="رأس الصفحة Char"/>
    <w:basedOn w:val="a0"/>
    <w:link w:val="a5"/>
    <w:uiPriority w:val="99"/>
    <w:rsid w:val="008262FA"/>
  </w:style>
  <w:style w:type="paragraph" w:styleId="a6">
    <w:name w:val="footer"/>
    <w:basedOn w:val="a"/>
    <w:link w:val="Char0"/>
    <w:uiPriority w:val="99"/>
    <w:unhideWhenUsed w:val="1"/>
    <w:rsid w:val="008262FA"/>
    <w:pPr>
      <w:tabs>
        <w:tab w:val="center" w:pos="4680"/>
        <w:tab w:val="right" w:pos="9360"/>
      </w:tabs>
      <w:spacing w:after="0" w:before="0" w:line="240" w:lineRule="auto"/>
    </w:pPr>
  </w:style>
  <w:style w:type="character" w:styleId="Char0" w:customStyle="1">
    <w:name w:val="تذييل الصفحة Char"/>
    <w:basedOn w:val="a0"/>
    <w:link w:val="a6"/>
    <w:uiPriority w:val="99"/>
    <w:rsid w:val="008262FA"/>
  </w:style>
  <w:style w:type="paragraph" w:styleId="a7">
    <w:name w:val="Balloon Text"/>
    <w:basedOn w:val="a"/>
    <w:link w:val="Char1"/>
    <w:uiPriority w:val="99"/>
    <w:semiHidden w:val="1"/>
    <w:unhideWhenUsed w:val="1"/>
    <w:rsid w:val="00C32AD9"/>
    <w:pPr>
      <w:spacing w:after="0" w:before="0" w:line="240" w:lineRule="auto"/>
    </w:pPr>
    <w:rPr>
      <w:rFonts w:ascii="Segoe UI" w:cs="Segoe UI" w:hAnsi="Segoe UI"/>
      <w:sz w:val="18"/>
      <w:szCs w:val="18"/>
    </w:rPr>
  </w:style>
  <w:style w:type="character" w:styleId="Char1" w:customStyle="1">
    <w:name w:val="نص في بالون Char"/>
    <w:basedOn w:val="a0"/>
    <w:link w:val="a7"/>
    <w:uiPriority w:val="99"/>
    <w:semiHidden w:val="1"/>
    <w:rsid w:val="00C32AD9"/>
    <w:rPr>
      <w:rFonts w:ascii="Segoe UI" w:cs="Segoe UI" w:hAnsi="Segoe UI"/>
      <w:sz w:val="18"/>
      <w:szCs w:val="18"/>
    </w:rPr>
  </w:style>
  <w:style w:type="character" w:styleId="a8">
    <w:name w:val="annotation reference"/>
    <w:basedOn w:val="a0"/>
    <w:uiPriority w:val="99"/>
    <w:semiHidden w:val="1"/>
    <w:unhideWhenUsed w:val="1"/>
    <w:rsid w:val="003F3FF1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 w:val="1"/>
    <w:unhideWhenUsed w:val="1"/>
    <w:rsid w:val="003F3FF1"/>
    <w:pPr>
      <w:spacing w:line="240" w:lineRule="auto"/>
    </w:pPr>
    <w:rPr>
      <w:sz w:val="20"/>
      <w:szCs w:val="20"/>
    </w:rPr>
  </w:style>
  <w:style w:type="character" w:styleId="Char2" w:customStyle="1">
    <w:name w:val="نص تعليق Char"/>
    <w:basedOn w:val="a0"/>
    <w:link w:val="a9"/>
    <w:uiPriority w:val="99"/>
    <w:semiHidden w:val="1"/>
    <w:rsid w:val="003F3FF1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 w:val="1"/>
    <w:unhideWhenUsed w:val="1"/>
    <w:rsid w:val="003F3FF1"/>
    <w:rPr>
      <w:b w:val="1"/>
      <w:bCs w:val="1"/>
    </w:rPr>
  </w:style>
  <w:style w:type="character" w:styleId="Char3" w:customStyle="1">
    <w:name w:val="موضوع تعليق Char"/>
    <w:basedOn w:val="Char2"/>
    <w:link w:val="aa"/>
    <w:uiPriority w:val="99"/>
    <w:semiHidden w:val="1"/>
    <w:rsid w:val="003F3FF1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before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before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before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upRciarsr/xqyHIIN33FNV3pQA==">AMUW2mXqvt/W3expqMwxKpDwOhsJDp2voGUuQDEd1WaxOWDbe+WXyWV/d3APfztveYiviBIuVN8ncp2HBdZeWOWP5wWmFWejmbJ3LMySjIcJEEXgB3dX0lQ=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2022-09-04T07:40:00Z</dcterms:created>
  <dc:creator>ROCK</dc:creator>
</cp:coreProperties>
</file>